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271280" w:rsidRDefault="00271280" w:rsidP="00271280">
          <w:pPr>
            <w:pStyle w:val="Heading1"/>
            <w:shd w:val="clear" w:color="auto" w:fill="FFFFFF"/>
            <w:spacing w:before="0" w:after="135"/>
            <w:rPr>
              <w:szCs w:val="20"/>
            </w:rPr>
          </w:pPr>
          <w:r w:rsidRPr="00271280">
            <w:rPr>
              <w:rFonts w:ascii="Helvetica" w:hAnsi="Helvetica" w:cs="Helvetica"/>
              <w:b w:val="0"/>
              <w:color w:val="333333"/>
              <w:kern w:val="36"/>
              <w:sz w:val="50"/>
              <w:szCs w:val="50"/>
              <w:lang w:bidi="ar-SA"/>
            </w:rPr>
            <w:t>Telephone Discounts</w:t>
          </w:r>
        </w:p>
      </w:sdtContent>
    </w:sdt>
    <w:p w:rsidR="00271280" w:rsidRPr="00271280" w:rsidRDefault="00271280" w:rsidP="00271280">
      <w:pPr>
        <w:pStyle w:val="Heading3"/>
        <w:shd w:val="clear" w:color="auto" w:fill="FFFFFF"/>
        <w:spacing w:before="0" w:after="135"/>
        <w:rPr>
          <w:rFonts w:ascii="inherit" w:eastAsia="Times New Roman" w:hAnsi="inherit" w:cs="Helvetica"/>
          <w:b w:val="0"/>
          <w:color w:val="333333"/>
          <w:sz w:val="35"/>
          <w:szCs w:val="35"/>
          <w:lang w:bidi="ar-SA"/>
        </w:rPr>
      </w:pPr>
      <w:r w:rsidRPr="00271280">
        <w:rPr>
          <w:rFonts w:ascii="inherit" w:eastAsia="Times New Roman" w:hAnsi="inherit" w:cs="Helvetica"/>
          <w:b w:val="0"/>
          <w:color w:val="333333"/>
          <w:sz w:val="35"/>
          <w:szCs w:val="35"/>
          <w:lang w:bidi="ar-SA"/>
        </w:rPr>
        <w:t>How much is the discount?</w:t>
      </w:r>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r w:rsidRPr="00271280">
        <w:rPr>
          <w:rFonts w:ascii="Helvetica" w:hAnsi="Helvetica" w:cs="Helvetica"/>
          <w:color w:val="333333"/>
          <w:sz w:val="20"/>
          <w:szCs w:val="20"/>
          <w:lang w:bidi="ar-SA"/>
        </w:rPr>
        <w:t>Landline providers offer a $10.00 discount for the Minnesota's Telephone Assistance Program (TAP). Landline, wireless, and broadband providers may receive a discount of $7.25 to $9.25 for the federal Lifeline program. The Lifeline credit applies to one telephone number listed in the applicant's name.  Additional benefits are available to person living on Tribal lands or reservations.</w:t>
      </w:r>
    </w:p>
    <w:p w:rsidR="00271280" w:rsidRPr="00271280" w:rsidRDefault="00271280" w:rsidP="00271280">
      <w:pPr>
        <w:shd w:val="clear" w:color="auto" w:fill="FFFFFF"/>
        <w:spacing w:before="0" w:after="135" w:line="240" w:lineRule="auto"/>
        <w:outlineLvl w:val="2"/>
        <w:rPr>
          <w:rFonts w:ascii="inherit" w:hAnsi="inherit" w:cs="Helvetica"/>
          <w:color w:val="333333"/>
          <w:sz w:val="35"/>
          <w:szCs w:val="35"/>
          <w:lang w:bidi="ar-SA"/>
        </w:rPr>
      </w:pPr>
      <w:r w:rsidRPr="00271280">
        <w:rPr>
          <w:rFonts w:ascii="inherit" w:hAnsi="inherit" w:cs="Helvetica"/>
          <w:color w:val="333333"/>
          <w:sz w:val="35"/>
          <w:szCs w:val="35"/>
          <w:lang w:bidi="ar-SA"/>
        </w:rPr>
        <w:t>Am I eligible?</w:t>
      </w:r>
    </w:p>
    <w:p w:rsidR="00271280" w:rsidRPr="00271280" w:rsidRDefault="00271280" w:rsidP="00271280">
      <w:pPr>
        <w:shd w:val="clear" w:color="auto" w:fill="FFFFFF"/>
        <w:spacing w:before="0" w:line="240" w:lineRule="auto"/>
        <w:rPr>
          <w:rFonts w:ascii="Helvetica" w:hAnsi="Helvetica" w:cs="Helvetica"/>
          <w:color w:val="333333"/>
          <w:sz w:val="20"/>
          <w:szCs w:val="20"/>
          <w:lang w:bidi="ar-SA"/>
        </w:rPr>
      </w:pPr>
      <w:r w:rsidRPr="00271280">
        <w:rPr>
          <w:rFonts w:ascii="Helvetica" w:hAnsi="Helvetica" w:cs="Helvetica"/>
          <w:color w:val="333333"/>
          <w:sz w:val="20"/>
          <w:szCs w:val="20"/>
          <w:lang w:bidi="ar-SA"/>
        </w:rPr>
        <w:t>Telephone service must be in your name. You must show proof that you, or a member of your household, meet the income guidelines or participate in one or more of the qualifying programs. To qualify based on your household income, you must attach one of the income-qualifying documents to your application. To qualify based on one of the programs, you must attach copies of proof of program participation.</w:t>
      </w:r>
    </w:p>
    <w:p w:rsidR="00271280" w:rsidRPr="00271280" w:rsidRDefault="00271280" w:rsidP="00271280">
      <w:pPr>
        <w:shd w:val="clear" w:color="auto" w:fill="E5E5E5"/>
        <w:spacing w:before="0" w:after="135" w:line="240" w:lineRule="auto"/>
        <w:outlineLvl w:val="2"/>
        <w:rPr>
          <w:rFonts w:ascii="inherit" w:hAnsi="inherit" w:cs="Helvetica"/>
          <w:color w:val="333333"/>
          <w:sz w:val="35"/>
          <w:szCs w:val="35"/>
          <w:lang w:bidi="ar-SA"/>
        </w:rPr>
      </w:pPr>
      <w:bookmarkStart w:id="0" w:name="_GoBack"/>
      <w:bookmarkEnd w:id="0"/>
      <w:r w:rsidRPr="00271280">
        <w:rPr>
          <w:rFonts w:ascii="inherit" w:hAnsi="inherit" w:cs="Helvetica"/>
          <w:color w:val="333333"/>
          <w:sz w:val="35"/>
          <w:szCs w:val="35"/>
          <w:lang w:bidi="ar-SA"/>
        </w:rPr>
        <w:t>How Do I Apply?</w:t>
      </w:r>
    </w:p>
    <w:p w:rsidR="00271280" w:rsidRPr="00271280" w:rsidRDefault="00271280" w:rsidP="00271280">
      <w:pPr>
        <w:shd w:val="clear" w:color="auto" w:fill="E5E5E5"/>
        <w:spacing w:before="0" w:after="270" w:line="240" w:lineRule="auto"/>
        <w:rPr>
          <w:rFonts w:ascii="Helvetica" w:hAnsi="Helvetica" w:cs="Helvetica"/>
          <w:color w:val="333333"/>
          <w:sz w:val="20"/>
          <w:szCs w:val="20"/>
          <w:lang w:bidi="ar-SA"/>
        </w:rPr>
      </w:pPr>
      <w:r w:rsidRPr="00271280">
        <w:rPr>
          <w:rFonts w:ascii="Helvetica" w:hAnsi="Helvetica" w:cs="Helvetica"/>
          <w:b/>
          <w:bCs/>
          <w:color w:val="333333"/>
          <w:sz w:val="20"/>
          <w:szCs w:val="20"/>
          <w:lang w:bidi="ar-SA"/>
        </w:rPr>
        <w:t>Option 1:       </w:t>
      </w:r>
      <w:r w:rsidRPr="00271280">
        <w:rPr>
          <w:rFonts w:ascii="Helvetica" w:hAnsi="Helvetica" w:cs="Helvetica"/>
          <w:color w:val="333333"/>
          <w:sz w:val="20"/>
          <w:szCs w:val="20"/>
          <w:lang w:bidi="ar-SA"/>
        </w:rPr>
        <w:t>You can begin the application process for the Lifeline discount by visiting the </w:t>
      </w:r>
      <w:hyperlink r:id="rId8" w:tooltip="Lifeline page" w:history="1">
        <w:r w:rsidRPr="00271280">
          <w:rPr>
            <w:rFonts w:ascii="Helvetica" w:hAnsi="Helvetica" w:cs="Helvetica"/>
            <w:color w:val="000000"/>
            <w:sz w:val="20"/>
            <w:szCs w:val="20"/>
            <w:u w:val="single"/>
            <w:lang w:bidi="ar-SA"/>
          </w:rPr>
          <w:t>Lifeline Page</w:t>
        </w:r>
      </w:hyperlink>
      <w:r w:rsidRPr="00271280">
        <w:rPr>
          <w:rFonts w:ascii="Helvetica" w:hAnsi="Helvetica" w:cs="Helvetica"/>
          <w:color w:val="333333"/>
          <w:sz w:val="20"/>
          <w:szCs w:val="20"/>
          <w:lang w:bidi="ar-SA"/>
        </w:rPr>
        <w:t> from any computer or mobile device and complete the electronic application. If you qualify, you will then contact your participating service provider to become enrolled. </w:t>
      </w:r>
    </w:p>
    <w:p w:rsidR="00271280" w:rsidRPr="00271280" w:rsidRDefault="00271280" w:rsidP="00271280">
      <w:pPr>
        <w:shd w:val="clear" w:color="auto" w:fill="E5E5E5"/>
        <w:spacing w:before="0" w:after="270" w:line="240" w:lineRule="auto"/>
        <w:rPr>
          <w:rFonts w:ascii="Helvetica" w:hAnsi="Helvetica" w:cs="Helvetica"/>
          <w:color w:val="333333"/>
          <w:sz w:val="20"/>
          <w:szCs w:val="20"/>
          <w:lang w:bidi="ar-SA"/>
        </w:rPr>
      </w:pPr>
      <w:r w:rsidRPr="00271280">
        <w:rPr>
          <w:rFonts w:ascii="Helvetica" w:hAnsi="Helvetica" w:cs="Helvetica"/>
          <w:b/>
          <w:bCs/>
          <w:color w:val="333333"/>
          <w:sz w:val="20"/>
          <w:szCs w:val="20"/>
          <w:lang w:bidi="ar-SA"/>
        </w:rPr>
        <w:t>Option 2:      </w:t>
      </w:r>
      <w:r w:rsidRPr="00271280">
        <w:rPr>
          <w:rFonts w:ascii="Helvetica" w:hAnsi="Helvetica" w:cs="Helvetica"/>
          <w:color w:val="333333"/>
          <w:sz w:val="20"/>
          <w:szCs w:val="20"/>
          <w:lang w:bidi="ar-SA"/>
        </w:rPr>
        <w:t>You may also apply by mailing the </w:t>
      </w:r>
      <w:hyperlink r:id="rId9" w:tooltip="Lifeline application" w:history="1">
        <w:r w:rsidRPr="00271280">
          <w:rPr>
            <w:rFonts w:ascii="Helvetica" w:hAnsi="Helvetica" w:cs="Helvetica"/>
            <w:sz w:val="20"/>
            <w:szCs w:val="20"/>
            <w:u w:val="single"/>
            <w:lang w:bidi="ar-SA"/>
          </w:rPr>
          <w:t>Lifeline application</w:t>
        </w:r>
      </w:hyperlink>
      <w:r w:rsidRPr="00271280">
        <w:rPr>
          <w:rFonts w:ascii="Helvetica" w:hAnsi="Helvetica" w:cs="Helvetica"/>
          <w:color w:val="333333"/>
          <w:sz w:val="20"/>
          <w:szCs w:val="20"/>
          <w:lang w:bidi="ar-SA"/>
        </w:rPr>
        <w:t>, </w:t>
      </w:r>
      <w:hyperlink r:id="rId10" w:tooltip="Lifeline Household Worksheet" w:history="1">
        <w:r w:rsidRPr="00271280">
          <w:rPr>
            <w:rFonts w:ascii="Helvetica" w:hAnsi="Helvetica" w:cs="Helvetica"/>
            <w:sz w:val="20"/>
            <w:szCs w:val="20"/>
            <w:u w:val="single"/>
            <w:lang w:bidi="ar-SA"/>
          </w:rPr>
          <w:t>Lifeline Household Worksheet</w:t>
        </w:r>
      </w:hyperlink>
      <w:r w:rsidRPr="00271280">
        <w:rPr>
          <w:rFonts w:ascii="Helvetica" w:hAnsi="Helvetica" w:cs="Helvetica"/>
          <w:color w:val="333333"/>
          <w:sz w:val="20"/>
          <w:szCs w:val="20"/>
          <w:lang w:bidi="ar-SA"/>
        </w:rPr>
        <w:t>, and documents to the USAC at this address: </w:t>
      </w:r>
    </w:p>
    <w:p w:rsidR="00271280" w:rsidRPr="00271280" w:rsidRDefault="00271280" w:rsidP="00271280">
      <w:pPr>
        <w:shd w:val="clear" w:color="auto" w:fill="E5E5E5"/>
        <w:spacing w:before="0" w:after="270" w:line="240" w:lineRule="auto"/>
        <w:ind w:left="1440"/>
        <w:rPr>
          <w:rFonts w:ascii="Helvetica" w:hAnsi="Helvetica" w:cs="Helvetica"/>
          <w:color w:val="333333"/>
          <w:sz w:val="20"/>
          <w:szCs w:val="20"/>
          <w:lang w:bidi="ar-SA"/>
        </w:rPr>
      </w:pPr>
      <w:r w:rsidRPr="00271280">
        <w:rPr>
          <w:rFonts w:ascii="Helvetica" w:hAnsi="Helvetica" w:cs="Helvetica"/>
          <w:color w:val="333333"/>
          <w:sz w:val="20"/>
          <w:szCs w:val="20"/>
          <w:lang w:bidi="ar-SA"/>
        </w:rPr>
        <w:t>Lifeline Support Center </w:t>
      </w:r>
      <w:r w:rsidRPr="00271280">
        <w:rPr>
          <w:rFonts w:ascii="Helvetica" w:hAnsi="Helvetica" w:cs="Helvetica"/>
          <w:color w:val="333333"/>
          <w:sz w:val="20"/>
          <w:szCs w:val="20"/>
          <w:lang w:bidi="ar-SA"/>
        </w:rPr>
        <w:br/>
        <w:t>PO Box 7081 </w:t>
      </w:r>
      <w:r w:rsidRPr="00271280">
        <w:rPr>
          <w:rFonts w:ascii="Helvetica" w:hAnsi="Helvetica" w:cs="Helvetica"/>
          <w:color w:val="333333"/>
          <w:sz w:val="20"/>
          <w:szCs w:val="20"/>
          <w:lang w:bidi="ar-SA"/>
        </w:rPr>
        <w:br/>
        <w:t>London, KY 40742</w:t>
      </w:r>
    </w:p>
    <w:p w:rsidR="00271280" w:rsidRPr="00271280" w:rsidRDefault="00271280" w:rsidP="00271280">
      <w:pPr>
        <w:shd w:val="clear" w:color="auto" w:fill="E5E5E5"/>
        <w:spacing w:before="0" w:after="270" w:line="240" w:lineRule="auto"/>
        <w:rPr>
          <w:rFonts w:ascii="Helvetica" w:hAnsi="Helvetica" w:cs="Helvetica"/>
          <w:color w:val="333333"/>
          <w:sz w:val="20"/>
          <w:szCs w:val="20"/>
          <w:lang w:bidi="ar-SA"/>
        </w:rPr>
      </w:pPr>
      <w:r w:rsidRPr="00271280">
        <w:rPr>
          <w:rFonts w:ascii="Helvetica" w:hAnsi="Helvetica" w:cs="Helvetica"/>
          <w:b/>
          <w:bCs/>
          <w:color w:val="333333"/>
          <w:sz w:val="20"/>
          <w:szCs w:val="20"/>
          <w:lang w:bidi="ar-SA"/>
        </w:rPr>
        <w:t>Option 3:</w:t>
      </w:r>
      <w:r w:rsidRPr="00271280">
        <w:rPr>
          <w:rFonts w:ascii="Helvetica" w:hAnsi="Helvetica" w:cs="Helvetica"/>
          <w:color w:val="333333"/>
          <w:sz w:val="20"/>
          <w:szCs w:val="20"/>
          <w:lang w:bidi="ar-SA"/>
        </w:rPr>
        <w:t>     You may also apply by visiting a service provide. You can find participating service providers that qualify for Lifeline using the “</w:t>
      </w:r>
      <w:hyperlink r:id="rId11" w:history="1">
        <w:r w:rsidRPr="00271280">
          <w:rPr>
            <w:rFonts w:ascii="Helvetica" w:hAnsi="Helvetica" w:cs="Helvetica"/>
            <w:sz w:val="20"/>
            <w:szCs w:val="20"/>
            <w:u w:val="single"/>
            <w:lang w:bidi="ar-SA"/>
          </w:rPr>
          <w:t xml:space="preserve">Companies </w:t>
        </w:r>
        <w:proofErr w:type="gramStart"/>
        <w:r w:rsidRPr="00271280">
          <w:rPr>
            <w:rFonts w:ascii="Helvetica" w:hAnsi="Helvetica" w:cs="Helvetica"/>
            <w:sz w:val="20"/>
            <w:szCs w:val="20"/>
            <w:u w:val="single"/>
            <w:lang w:bidi="ar-SA"/>
          </w:rPr>
          <w:t>Near</w:t>
        </w:r>
        <w:proofErr w:type="gramEnd"/>
        <w:r w:rsidRPr="00271280">
          <w:rPr>
            <w:rFonts w:ascii="Helvetica" w:hAnsi="Helvetica" w:cs="Helvetica"/>
            <w:sz w:val="20"/>
            <w:szCs w:val="20"/>
            <w:u w:val="single"/>
            <w:lang w:bidi="ar-SA"/>
          </w:rPr>
          <w:t xml:space="preserve"> Me</w:t>
        </w:r>
      </w:hyperlink>
      <w:r w:rsidRPr="00271280">
        <w:rPr>
          <w:rFonts w:ascii="Helvetica" w:hAnsi="Helvetica" w:cs="Helvetica"/>
          <w:color w:val="333333"/>
          <w:sz w:val="20"/>
          <w:szCs w:val="20"/>
          <w:lang w:bidi="ar-SA"/>
        </w:rPr>
        <w:t>” tool on the USAC website.  </w:t>
      </w:r>
    </w:p>
    <w:p w:rsidR="00271280" w:rsidRPr="00271280" w:rsidRDefault="00271280" w:rsidP="00271280">
      <w:pPr>
        <w:numPr>
          <w:ilvl w:val="1"/>
          <w:numId w:val="29"/>
        </w:numPr>
        <w:shd w:val="clear" w:color="auto" w:fill="E5E5E5"/>
        <w:spacing w:before="135" w:after="0" w:line="240" w:lineRule="auto"/>
        <w:ind w:left="1020"/>
        <w:rPr>
          <w:rFonts w:ascii="Helvetica" w:hAnsi="Helvetica" w:cs="Helvetica"/>
          <w:color w:val="333333"/>
          <w:sz w:val="20"/>
          <w:szCs w:val="20"/>
          <w:lang w:bidi="ar-SA"/>
        </w:rPr>
      </w:pPr>
      <w:r w:rsidRPr="00271280">
        <w:rPr>
          <w:rFonts w:ascii="Helvetica" w:hAnsi="Helvetica" w:cs="Helvetica"/>
          <w:color w:val="333333"/>
          <w:sz w:val="20"/>
          <w:szCs w:val="20"/>
          <w:lang w:bidi="ar-SA"/>
        </w:rPr>
        <w:t>If applying for the TAP discount only, mail the </w:t>
      </w:r>
      <w:hyperlink r:id="rId12" w:tgtFrame="_blank" w:tooltip="2021 TAP Application 1" w:history="1">
        <w:r w:rsidRPr="00271280">
          <w:rPr>
            <w:rFonts w:ascii="Helvetica" w:hAnsi="Helvetica" w:cs="Helvetica"/>
            <w:sz w:val="20"/>
            <w:szCs w:val="20"/>
            <w:u w:val="single"/>
            <w:lang w:bidi="ar-SA"/>
          </w:rPr>
          <w:t>TAP application</w:t>
        </w:r>
      </w:hyperlink>
      <w:r w:rsidRPr="00271280">
        <w:rPr>
          <w:rFonts w:ascii="Helvetica" w:hAnsi="Helvetica" w:cs="Helvetica"/>
          <w:color w:val="333333"/>
          <w:sz w:val="20"/>
          <w:szCs w:val="20"/>
          <w:lang w:bidi="ar-SA"/>
        </w:rPr>
        <w:t> to your service provider.</w:t>
      </w:r>
    </w:p>
    <w:p w:rsidR="00271280" w:rsidRPr="00271280" w:rsidRDefault="00271280" w:rsidP="00271280">
      <w:pPr>
        <w:numPr>
          <w:ilvl w:val="1"/>
          <w:numId w:val="29"/>
        </w:numPr>
        <w:shd w:val="clear" w:color="auto" w:fill="E5E5E5"/>
        <w:spacing w:before="0" w:after="270" w:line="240" w:lineRule="auto"/>
        <w:ind w:left="1020"/>
        <w:rPr>
          <w:rFonts w:ascii="Helvetica" w:hAnsi="Helvetica" w:cs="Helvetica"/>
          <w:color w:val="333333"/>
          <w:sz w:val="20"/>
          <w:szCs w:val="20"/>
          <w:lang w:bidi="ar-SA"/>
        </w:rPr>
      </w:pPr>
      <w:hyperlink r:id="rId13" w:tooltip="Applying for TAP-LL Webinar" w:history="1">
        <w:r w:rsidRPr="00271280">
          <w:rPr>
            <w:rFonts w:ascii="Helvetica" w:hAnsi="Helvetica" w:cs="Helvetica"/>
            <w:color w:val="0062B2"/>
            <w:sz w:val="20"/>
            <w:szCs w:val="20"/>
            <w:u w:val="single"/>
            <w:lang w:bidi="ar-SA"/>
          </w:rPr>
          <w:t>See a Presentation on How to Apply</w:t>
        </w:r>
      </w:hyperlink>
    </w:p>
    <w:p w:rsidR="00271280" w:rsidRPr="00271280" w:rsidRDefault="00271280" w:rsidP="00271280">
      <w:pPr>
        <w:shd w:val="clear" w:color="auto" w:fill="E5E5E5"/>
        <w:spacing w:before="0" w:after="270" w:line="240" w:lineRule="auto"/>
        <w:rPr>
          <w:rFonts w:ascii="inherit" w:hAnsi="inherit" w:cs="Helvetica"/>
          <w:color w:val="333333"/>
          <w:sz w:val="41"/>
          <w:szCs w:val="41"/>
          <w:lang w:bidi="ar-SA"/>
        </w:rPr>
      </w:pPr>
      <w:r w:rsidRPr="00271280">
        <w:rPr>
          <w:rFonts w:ascii="Helvetica" w:hAnsi="Helvetica" w:cs="Helvetica"/>
          <w:color w:val="333333"/>
          <w:sz w:val="20"/>
          <w:szCs w:val="20"/>
          <w:lang w:bidi="ar-SA"/>
        </w:rPr>
        <w:t> </w:t>
      </w:r>
      <w:r w:rsidRPr="00271280">
        <w:rPr>
          <w:rFonts w:ascii="inherit" w:hAnsi="inherit" w:cs="Helvetica"/>
          <w:color w:val="333333"/>
          <w:sz w:val="41"/>
          <w:szCs w:val="41"/>
          <w:lang w:bidi="ar-SA"/>
        </w:rPr>
        <w:t>Wireless Providers</w:t>
      </w:r>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r w:rsidRPr="00271280">
        <w:rPr>
          <w:rFonts w:ascii="Helvetica" w:hAnsi="Helvetica" w:cs="Helvetica"/>
          <w:color w:val="333333"/>
          <w:sz w:val="20"/>
          <w:szCs w:val="20"/>
          <w:lang w:bidi="ar-SA"/>
        </w:rPr>
        <w:t>Wireless providers offer special Lifeline discount plans to qualifying customers. Some plan options offer free phones. Not all wireless companies offer Lifeline discount benefits. The approved companies and their contact information are listed below.</w:t>
      </w:r>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r w:rsidRPr="00271280">
        <w:rPr>
          <w:rFonts w:ascii="Helvetica" w:hAnsi="Helvetica" w:cs="Helvetica"/>
          <w:b/>
          <w:bCs/>
          <w:color w:val="333333"/>
          <w:sz w:val="20"/>
          <w:szCs w:val="20"/>
          <w:lang w:bidi="ar-SA"/>
        </w:rPr>
        <w:t>Providers</w:t>
      </w:r>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hyperlink r:id="rId14" w:history="1">
        <w:r w:rsidRPr="00271280">
          <w:rPr>
            <w:rFonts w:ascii="Helvetica" w:hAnsi="Helvetica" w:cs="Helvetica"/>
            <w:color w:val="0062B2"/>
            <w:sz w:val="20"/>
            <w:szCs w:val="20"/>
            <w:u w:val="single"/>
            <w:lang w:bidi="ar-SA"/>
          </w:rPr>
          <w:t>Access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15" w:tgtFrame="_blank" w:tooltip="enTouch Wireless" w:history="1">
        <w:proofErr w:type="spellStart"/>
        <w:r w:rsidRPr="00271280">
          <w:rPr>
            <w:rFonts w:ascii="Helvetica" w:hAnsi="Helvetica" w:cs="Helvetica"/>
            <w:color w:val="0062B2"/>
            <w:sz w:val="20"/>
            <w:szCs w:val="20"/>
            <w:u w:val="single"/>
            <w:lang w:bidi="ar-SA"/>
          </w:rPr>
          <w:t>enTouch</w:t>
        </w:r>
        <w:proofErr w:type="spellEnd"/>
        <w:r w:rsidRPr="00271280">
          <w:rPr>
            <w:rFonts w:ascii="Helvetica" w:hAnsi="Helvetica" w:cs="Helvetica"/>
            <w:color w:val="0062B2"/>
            <w:sz w:val="20"/>
            <w:szCs w:val="20"/>
            <w:u w:val="single"/>
            <w:lang w:bidi="ar-SA"/>
          </w:rPr>
          <w:t xml:space="preserv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16" w:tgtFrame="_blank" w:tooltip="Assurance Wireless" w:history="1">
        <w:r w:rsidRPr="00271280">
          <w:rPr>
            <w:rFonts w:ascii="Helvetica" w:hAnsi="Helvetica" w:cs="Helvetica"/>
            <w:color w:val="0062B2"/>
            <w:sz w:val="20"/>
            <w:szCs w:val="20"/>
            <w:u w:val="single"/>
            <w:lang w:bidi="ar-SA"/>
          </w:rPr>
          <w:t>Assurance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17" w:tgtFrame="_blank" w:tooltip="Stand Up Wireless" w:history="1">
        <w:proofErr w:type="spellStart"/>
        <w:r w:rsidRPr="00271280">
          <w:rPr>
            <w:rFonts w:ascii="Helvetica" w:hAnsi="Helvetica" w:cs="Helvetica"/>
            <w:color w:val="0062B2"/>
            <w:sz w:val="20"/>
            <w:szCs w:val="20"/>
            <w:u w:val="single"/>
            <w:lang w:bidi="ar-SA"/>
          </w:rPr>
          <w:t>StandUp</w:t>
        </w:r>
        <w:proofErr w:type="spellEnd"/>
        <w:r w:rsidRPr="00271280">
          <w:rPr>
            <w:rFonts w:ascii="Helvetica" w:hAnsi="Helvetica" w:cs="Helvetica"/>
            <w:color w:val="0062B2"/>
            <w:sz w:val="20"/>
            <w:szCs w:val="20"/>
            <w:u w:val="single"/>
            <w:lang w:bidi="ar-SA"/>
          </w:rPr>
          <w:t xml:space="preserve"> Wireless</w:t>
        </w:r>
      </w:hyperlink>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hyperlink r:id="rId18" w:tgtFrame="_blank" w:tooltip="American Assistance" w:history="1">
        <w:r w:rsidRPr="00271280">
          <w:rPr>
            <w:rFonts w:ascii="Helvetica" w:hAnsi="Helvetica" w:cs="Helvetica"/>
            <w:color w:val="0062B2"/>
            <w:sz w:val="20"/>
            <w:szCs w:val="20"/>
            <w:u w:val="single"/>
            <w:lang w:bidi="ar-SA"/>
          </w:rPr>
          <w:t>American Assistance</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19" w:tgtFrame="_blank" w:tooltip="Life Wireless" w:history="1">
        <w:r w:rsidRPr="00271280">
          <w:rPr>
            <w:rFonts w:ascii="Helvetica" w:hAnsi="Helvetica" w:cs="Helvetica"/>
            <w:color w:val="0062B2"/>
            <w:sz w:val="20"/>
            <w:szCs w:val="20"/>
            <w:u w:val="single"/>
            <w:lang w:bidi="ar-SA"/>
          </w:rPr>
          <w:t>Life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0" w:tgtFrame="_blank" w:tooltip="Q Link Wireless" w:history="1">
        <w:r w:rsidRPr="00271280">
          <w:rPr>
            <w:rFonts w:ascii="Helvetica" w:hAnsi="Helvetica" w:cs="Helvetica"/>
            <w:color w:val="0062B2"/>
            <w:sz w:val="20"/>
            <w:szCs w:val="20"/>
            <w:u w:val="single"/>
            <w:lang w:bidi="ar-SA"/>
          </w:rPr>
          <w:t>Q Link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1" w:tgtFrame="_blank" w:tooltip="Tag Mobile" w:history="1">
        <w:r w:rsidRPr="00271280">
          <w:rPr>
            <w:rFonts w:ascii="Helvetica" w:hAnsi="Helvetica" w:cs="Helvetica"/>
            <w:color w:val="0062B2"/>
            <w:sz w:val="20"/>
            <w:szCs w:val="20"/>
            <w:u w:val="single"/>
            <w:lang w:bidi="ar-SA"/>
          </w:rPr>
          <w:t>Tag Mobile</w:t>
        </w:r>
      </w:hyperlink>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hyperlink r:id="rId22" w:tgtFrame="_blank" w:tooltip="Assist Wireless" w:history="1">
        <w:r w:rsidRPr="00271280">
          <w:rPr>
            <w:rFonts w:ascii="Helvetica" w:hAnsi="Helvetica" w:cs="Helvetica"/>
            <w:color w:val="0062B2"/>
            <w:sz w:val="20"/>
            <w:szCs w:val="20"/>
            <w:u w:val="single"/>
            <w:lang w:bidi="ar-SA"/>
          </w:rPr>
          <w:t>Assist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3" w:tgtFrame="_blank" w:tooltip="North American Local" w:history="1">
        <w:r w:rsidRPr="00271280">
          <w:rPr>
            <w:rFonts w:ascii="Helvetica" w:hAnsi="Helvetica" w:cs="Helvetica"/>
            <w:color w:val="0062B2"/>
            <w:sz w:val="20"/>
            <w:szCs w:val="20"/>
            <w:u w:val="single"/>
            <w:lang w:bidi="ar-SA"/>
          </w:rPr>
          <w:t>North American Local</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4" w:tgtFrame="_blank" w:tooltip="SafeLink Wireless" w:history="1">
        <w:proofErr w:type="spellStart"/>
        <w:r w:rsidRPr="00271280">
          <w:rPr>
            <w:rFonts w:ascii="Helvetica" w:hAnsi="Helvetica" w:cs="Helvetica"/>
            <w:color w:val="0062B2"/>
            <w:sz w:val="20"/>
            <w:szCs w:val="20"/>
            <w:u w:val="single"/>
            <w:lang w:bidi="ar-SA"/>
          </w:rPr>
          <w:t>SafeLink</w:t>
        </w:r>
        <w:proofErr w:type="spellEnd"/>
        <w:r w:rsidRPr="00271280">
          <w:rPr>
            <w:rFonts w:ascii="Helvetica" w:hAnsi="Helvetica" w:cs="Helvetica"/>
            <w:color w:val="0062B2"/>
            <w:sz w:val="20"/>
            <w:szCs w:val="20"/>
            <w:u w:val="single"/>
            <w:lang w:bidi="ar-SA"/>
          </w:rPr>
          <w:t xml:space="preserv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5" w:tgtFrame="_blank" w:tooltip="Tempo Telecom" w:history="1">
        <w:r w:rsidRPr="00271280">
          <w:rPr>
            <w:rFonts w:ascii="Helvetica" w:hAnsi="Helvetica" w:cs="Helvetica"/>
            <w:color w:val="0062B2"/>
            <w:sz w:val="20"/>
            <w:szCs w:val="20"/>
            <w:u w:val="single"/>
            <w:lang w:bidi="ar-SA"/>
          </w:rPr>
          <w:t>Tempo Telecom</w:t>
        </w:r>
      </w:hyperlink>
    </w:p>
    <w:p w:rsidR="00271280" w:rsidRPr="00271280" w:rsidRDefault="00271280" w:rsidP="00271280">
      <w:pPr>
        <w:shd w:val="clear" w:color="auto" w:fill="FFFFFF"/>
        <w:spacing w:before="0" w:after="270" w:line="240" w:lineRule="auto"/>
        <w:rPr>
          <w:rFonts w:ascii="Helvetica" w:hAnsi="Helvetica" w:cs="Helvetica"/>
          <w:color w:val="333333"/>
          <w:sz w:val="20"/>
          <w:szCs w:val="20"/>
          <w:lang w:bidi="ar-SA"/>
        </w:rPr>
      </w:pPr>
      <w:hyperlink r:id="rId26" w:tgtFrame="_blank" w:tooltip="Terracom Wireless" w:history="1">
        <w:proofErr w:type="spellStart"/>
        <w:r w:rsidRPr="00271280">
          <w:rPr>
            <w:rFonts w:ascii="Helvetica" w:hAnsi="Helvetica" w:cs="Helvetica"/>
            <w:color w:val="0062B2"/>
            <w:sz w:val="20"/>
            <w:szCs w:val="20"/>
            <w:u w:val="single"/>
            <w:lang w:bidi="ar-SA"/>
          </w:rPr>
          <w:t>TerraCom</w:t>
        </w:r>
        <w:proofErr w:type="spellEnd"/>
        <w:r w:rsidRPr="00271280">
          <w:rPr>
            <w:rFonts w:ascii="Helvetica" w:hAnsi="Helvetica" w:cs="Helvetica"/>
            <w:color w:val="0062B2"/>
            <w:sz w:val="20"/>
            <w:szCs w:val="20"/>
            <w:u w:val="single"/>
            <w:lang w:bidi="ar-SA"/>
          </w:rPr>
          <w:t xml:space="preserv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7" w:tgtFrame="_blank" w:tooltip="T-Mobile Wireless" w:history="1">
        <w:r w:rsidRPr="00271280">
          <w:rPr>
            <w:rFonts w:ascii="Helvetica" w:hAnsi="Helvetica" w:cs="Helvetica"/>
            <w:color w:val="0062B2"/>
            <w:sz w:val="20"/>
            <w:szCs w:val="20"/>
            <w:u w:val="single"/>
            <w:lang w:bidi="ar-SA"/>
          </w:rPr>
          <w:t>T-Mobile Wireless</w:t>
        </w:r>
      </w:hyperlink>
      <w:r>
        <w:rPr>
          <w:rFonts w:ascii="Helvetica" w:hAnsi="Helvetica" w:cs="Helvetica"/>
          <w:color w:val="333333"/>
          <w:sz w:val="20"/>
          <w:szCs w:val="20"/>
          <w:lang w:bidi="ar-SA"/>
        </w:rPr>
        <w:tab/>
      </w:r>
      <w:r>
        <w:rPr>
          <w:rFonts w:ascii="Helvetica" w:hAnsi="Helvetica" w:cs="Helvetica"/>
          <w:color w:val="333333"/>
          <w:sz w:val="20"/>
          <w:szCs w:val="20"/>
          <w:lang w:bidi="ar-SA"/>
        </w:rPr>
        <w:tab/>
      </w:r>
      <w:hyperlink r:id="rId28" w:tgtFrame="_blank" w:tooltip="TruConnect" w:history="1">
        <w:proofErr w:type="spellStart"/>
        <w:r w:rsidRPr="00271280">
          <w:rPr>
            <w:rFonts w:ascii="Helvetica" w:hAnsi="Helvetica" w:cs="Helvetica"/>
            <w:color w:val="0062B2"/>
            <w:sz w:val="20"/>
            <w:szCs w:val="20"/>
            <w:u w:val="single"/>
            <w:lang w:bidi="ar-SA"/>
          </w:rPr>
          <w:t>TruConnect</w:t>
        </w:r>
        <w:proofErr w:type="spellEnd"/>
      </w:hyperlink>
    </w:p>
    <w:p w:rsidR="00BC3C7C" w:rsidRPr="009A1A5C" w:rsidRDefault="00271280" w:rsidP="00271280">
      <w:pPr>
        <w:shd w:val="clear" w:color="auto" w:fill="FFFFFF"/>
        <w:spacing w:before="0" w:after="135" w:line="240" w:lineRule="auto"/>
        <w:outlineLvl w:val="2"/>
        <w:rPr>
          <w:szCs w:val="20"/>
        </w:rPr>
      </w:pPr>
      <w:r w:rsidRPr="00271280">
        <w:rPr>
          <w:rFonts w:ascii="inherit" w:hAnsi="inherit" w:cs="Helvetica"/>
          <w:color w:val="333333"/>
          <w:sz w:val="35"/>
          <w:szCs w:val="35"/>
          <w:lang w:bidi="ar-SA"/>
        </w:rPr>
        <w:t>Questions?</w:t>
      </w:r>
      <w:r>
        <w:rPr>
          <w:rFonts w:ascii="inherit" w:hAnsi="inherit" w:cs="Helvetica"/>
          <w:color w:val="333333"/>
          <w:sz w:val="35"/>
          <w:szCs w:val="35"/>
          <w:lang w:bidi="ar-SA"/>
        </w:rPr>
        <w:t xml:space="preserve"> </w:t>
      </w:r>
      <w:r w:rsidRPr="00271280">
        <w:rPr>
          <w:rFonts w:ascii="Helvetica" w:hAnsi="Helvetica" w:cs="Helvetica"/>
          <w:color w:val="333333"/>
          <w:sz w:val="20"/>
          <w:szCs w:val="20"/>
          <w:lang w:bidi="ar-SA"/>
        </w:rPr>
        <w:t>If you have questions about telephone discount programs or the application process, contact your local telephone company or the Commission's Consumer Affairs Office. The Consumer Affairs Office can be reached in the Metropolitan area at 651-296-0406, toll free at 1-800-657-3782, or by email at </w:t>
      </w:r>
      <w:hyperlink r:id="rId29" w:tooltip="Email" w:history="1">
        <w:r w:rsidRPr="00271280">
          <w:rPr>
            <w:rFonts w:ascii="Helvetica" w:hAnsi="Helvetica" w:cs="Helvetica"/>
            <w:color w:val="0062B2"/>
            <w:sz w:val="20"/>
            <w:szCs w:val="20"/>
            <w:u w:val="single"/>
            <w:lang w:bidi="ar-SA"/>
          </w:rPr>
          <w:t>consumer.puc@state.mn.us</w:t>
        </w:r>
      </w:hyperlink>
      <w:r w:rsidRPr="00271280">
        <w:rPr>
          <w:rFonts w:ascii="Helvetica" w:hAnsi="Helvetica" w:cs="Helvetica"/>
          <w:color w:val="333333"/>
          <w:sz w:val="20"/>
          <w:szCs w:val="20"/>
          <w:lang w:bidi="ar-SA"/>
        </w:rPr>
        <w:t>.</w:t>
      </w:r>
    </w:p>
    <w:sectPr w:rsidR="00BC3C7C" w:rsidRPr="009A1A5C" w:rsidSect="00271280">
      <w:footerReference w:type="default" r:id="rId30"/>
      <w:footerReference w:type="first" r:id="rId31"/>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A4" w:rsidRDefault="00810CA4" w:rsidP="00D91FF4">
      <w:r>
        <w:separator/>
      </w:r>
    </w:p>
  </w:endnote>
  <w:endnote w:type="continuationSeparator" w:id="0">
    <w:p w:rsidR="00810CA4" w:rsidRDefault="00810CA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810CA4">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271280">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A4" w:rsidRDefault="00810CA4" w:rsidP="00D91FF4">
      <w:r>
        <w:separator/>
      </w:r>
    </w:p>
  </w:footnote>
  <w:footnote w:type="continuationSeparator" w:id="0">
    <w:p w:rsidR="00810CA4" w:rsidRDefault="00810CA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6941DF"/>
    <w:multiLevelType w:val="multilevel"/>
    <w:tmpl w:val="B9825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55B49"/>
    <w:multiLevelType w:val="multilevel"/>
    <w:tmpl w:val="982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5"/>
  </w:num>
  <w:num w:numId="6">
    <w:abstractNumId w:val="4"/>
  </w:num>
  <w:num w:numId="7">
    <w:abstractNumId w:val="12"/>
  </w:num>
  <w:num w:numId="8">
    <w:abstractNumId w:val="7"/>
  </w:num>
  <w:num w:numId="9">
    <w:abstractNumId w:val="10"/>
  </w:num>
  <w:num w:numId="10">
    <w:abstractNumId w:val="2"/>
  </w:num>
  <w:num w:numId="11">
    <w:abstractNumId w:val="2"/>
  </w:num>
  <w:num w:numId="12">
    <w:abstractNumId w:val="22"/>
  </w:num>
  <w:num w:numId="13">
    <w:abstractNumId w:val="23"/>
  </w:num>
  <w:num w:numId="14">
    <w:abstractNumId w:val="13"/>
  </w:num>
  <w:num w:numId="15">
    <w:abstractNumId w:val="2"/>
  </w:num>
  <w:num w:numId="16">
    <w:abstractNumId w:val="23"/>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9"/>
  </w:num>
  <w:num w:numId="25">
    <w:abstractNumId w:val="19"/>
  </w:num>
  <w:num w:numId="26">
    <w:abstractNumId w:val="20"/>
  </w:num>
  <w:num w:numId="27">
    <w:abstractNumId w:val="11"/>
  </w:num>
  <w:num w:numId="28">
    <w:abstractNumId w:val="1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IwMzczMTA0tzBW0lEKTi0uzszPAykwrAUAh1po5iwAAAA="/>
  </w:docVars>
  <w:rsids>
    <w:rsidRoot w:val="00271280"/>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71280"/>
    <w:rsid w:val="00280071"/>
    <w:rsid w:val="00282084"/>
    <w:rsid w:val="00291052"/>
    <w:rsid w:val="002A12EA"/>
    <w:rsid w:val="002A362A"/>
    <w:rsid w:val="002B57CC"/>
    <w:rsid w:val="002B5E79"/>
    <w:rsid w:val="002C0859"/>
    <w:rsid w:val="002C4D0D"/>
    <w:rsid w:val="002E7098"/>
    <w:rsid w:val="002F1947"/>
    <w:rsid w:val="00306D94"/>
    <w:rsid w:val="003125DF"/>
    <w:rsid w:val="003306BB"/>
    <w:rsid w:val="00330A0B"/>
    <w:rsid w:val="00335736"/>
    <w:rsid w:val="003563D2"/>
    <w:rsid w:val="00376FA5"/>
    <w:rsid w:val="00383B54"/>
    <w:rsid w:val="003A1479"/>
    <w:rsid w:val="003A1813"/>
    <w:rsid w:val="003B7D82"/>
    <w:rsid w:val="003C4644"/>
    <w:rsid w:val="003C5BE3"/>
    <w:rsid w:val="003D7664"/>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0CA4"/>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1A5C"/>
    <w:rsid w:val="009B54A0"/>
    <w:rsid w:val="009C6405"/>
    <w:rsid w:val="009C6633"/>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1556"/>
    <w:rsid w:val="00AF22AD"/>
    <w:rsid w:val="00AF5107"/>
    <w:rsid w:val="00B06264"/>
    <w:rsid w:val="00B07C8F"/>
    <w:rsid w:val="00B275D4"/>
    <w:rsid w:val="00B3371D"/>
    <w:rsid w:val="00B437C8"/>
    <w:rsid w:val="00B75051"/>
    <w:rsid w:val="00B77CC5"/>
    <w:rsid w:val="00B859DE"/>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A7787"/>
  <w15:chartTrackingRefBased/>
  <w15:docId w15:val="{9233408F-62AD-426C-9EAA-2E044FA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48346720">
      <w:bodyDiv w:val="1"/>
      <w:marLeft w:val="0"/>
      <w:marRight w:val="0"/>
      <w:marTop w:val="0"/>
      <w:marBottom w:val="0"/>
      <w:divBdr>
        <w:top w:val="none" w:sz="0" w:space="0" w:color="auto"/>
        <w:left w:val="none" w:sz="0" w:space="0" w:color="auto"/>
        <w:bottom w:val="none" w:sz="0" w:space="0" w:color="auto"/>
        <w:right w:val="none" w:sz="0" w:space="0" w:color="auto"/>
      </w:divBdr>
    </w:div>
    <w:div w:id="1454442059">
      <w:bodyDiv w:val="1"/>
      <w:marLeft w:val="0"/>
      <w:marRight w:val="0"/>
      <w:marTop w:val="0"/>
      <w:marBottom w:val="0"/>
      <w:divBdr>
        <w:top w:val="none" w:sz="0" w:space="0" w:color="auto"/>
        <w:left w:val="none" w:sz="0" w:space="0" w:color="auto"/>
        <w:bottom w:val="none" w:sz="0" w:space="0" w:color="auto"/>
        <w:right w:val="none" w:sz="0" w:space="0" w:color="auto"/>
      </w:divBdr>
      <w:divsChild>
        <w:div w:id="1641496239">
          <w:marLeft w:val="0"/>
          <w:marRight w:val="0"/>
          <w:marTop w:val="0"/>
          <w:marBottom w:val="0"/>
          <w:divBdr>
            <w:top w:val="none" w:sz="0" w:space="0" w:color="auto"/>
            <w:left w:val="none" w:sz="0" w:space="0" w:color="auto"/>
            <w:bottom w:val="none" w:sz="0" w:space="0" w:color="auto"/>
            <w:right w:val="none" w:sz="0" w:space="0" w:color="auto"/>
          </w:divBdr>
          <w:divsChild>
            <w:div w:id="237593122">
              <w:marLeft w:val="0"/>
              <w:marRight w:val="0"/>
              <w:marTop w:val="0"/>
              <w:marBottom w:val="300"/>
              <w:divBdr>
                <w:top w:val="none" w:sz="0" w:space="0" w:color="auto"/>
                <w:left w:val="none" w:sz="0" w:space="0" w:color="auto"/>
                <w:bottom w:val="none" w:sz="0" w:space="0" w:color="auto"/>
                <w:right w:val="none" w:sz="0" w:space="0" w:color="auto"/>
              </w:divBdr>
            </w:div>
          </w:divsChild>
        </w:div>
        <w:div w:id="2135979572">
          <w:marLeft w:val="0"/>
          <w:marRight w:val="0"/>
          <w:marTop w:val="0"/>
          <w:marBottom w:val="0"/>
          <w:divBdr>
            <w:top w:val="none" w:sz="0" w:space="0" w:color="auto"/>
            <w:left w:val="none" w:sz="0" w:space="0" w:color="auto"/>
            <w:bottom w:val="none" w:sz="0" w:space="0" w:color="auto"/>
            <w:right w:val="none" w:sz="0" w:space="0" w:color="auto"/>
          </w:divBdr>
        </w:div>
        <w:div w:id="361980139">
          <w:marLeft w:val="0"/>
          <w:marRight w:val="0"/>
          <w:marTop w:val="0"/>
          <w:marBottom w:val="300"/>
          <w:divBdr>
            <w:top w:val="single" w:sz="6" w:space="15" w:color="333333"/>
            <w:left w:val="single" w:sz="6" w:space="15" w:color="333333"/>
            <w:bottom w:val="single" w:sz="6" w:space="15" w:color="333333"/>
            <w:right w:val="single" w:sz="6" w:space="15" w:color="333333"/>
          </w:divBdr>
        </w:div>
        <w:div w:id="608051007">
          <w:marLeft w:val="0"/>
          <w:marRight w:val="0"/>
          <w:marTop w:val="0"/>
          <w:marBottom w:val="300"/>
          <w:divBdr>
            <w:top w:val="none" w:sz="0" w:space="0" w:color="auto"/>
            <w:left w:val="none" w:sz="0" w:space="0" w:color="auto"/>
            <w:bottom w:val="none" w:sz="0" w:space="0" w:color="auto"/>
            <w:right w:val="none" w:sz="0" w:space="0" w:color="auto"/>
          </w:divBdr>
          <w:divsChild>
            <w:div w:id="1085954251">
              <w:marLeft w:val="0"/>
              <w:marRight w:val="0"/>
              <w:marTop w:val="0"/>
              <w:marBottom w:val="0"/>
              <w:divBdr>
                <w:top w:val="none" w:sz="0" w:space="0" w:color="auto"/>
                <w:left w:val="none" w:sz="0" w:space="0" w:color="auto"/>
                <w:bottom w:val="none" w:sz="0" w:space="0" w:color="auto"/>
                <w:right w:val="none" w:sz="0" w:space="0" w:color="auto"/>
              </w:divBdr>
            </w:div>
            <w:div w:id="163590305">
              <w:marLeft w:val="0"/>
              <w:marRight w:val="25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verifier.servicenowservices.com/lifeline" TargetMode="External"/><Relationship Id="rId13" Type="http://schemas.openxmlformats.org/officeDocument/2006/relationships/hyperlink" Target="https://mn.gov/puc/assets/Applying%20for%20TAP-LL%20Webinar_tcm14-438272.pdf" TargetMode="External"/><Relationship Id="rId18" Type="http://schemas.openxmlformats.org/officeDocument/2006/relationships/hyperlink" Target="https://www.americanassistance.com/" TargetMode="External"/><Relationship Id="rId26" Type="http://schemas.openxmlformats.org/officeDocument/2006/relationships/hyperlink" Target="https://www.terracomonline.com/" TargetMode="External"/><Relationship Id="rId3" Type="http://schemas.openxmlformats.org/officeDocument/2006/relationships/styles" Target="styles.xml"/><Relationship Id="rId21" Type="http://schemas.openxmlformats.org/officeDocument/2006/relationships/hyperlink" Target="http://www.tagmobile.com/" TargetMode="External"/><Relationship Id="rId7" Type="http://schemas.openxmlformats.org/officeDocument/2006/relationships/endnotes" Target="endnotes.xml"/><Relationship Id="rId12" Type="http://schemas.openxmlformats.org/officeDocument/2006/relationships/hyperlink" Target="https://mn.gov/puc/assets/2021%20TAP%20Application_tcm14-467828.pdf" TargetMode="External"/><Relationship Id="rId17" Type="http://schemas.openxmlformats.org/officeDocument/2006/relationships/hyperlink" Target="http://standupwireless.com/" TargetMode="External"/><Relationship Id="rId25" Type="http://schemas.openxmlformats.org/officeDocument/2006/relationships/hyperlink" Target="https://mytemp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surancewireless.com/" TargetMode="External"/><Relationship Id="rId20" Type="http://schemas.openxmlformats.org/officeDocument/2006/relationships/hyperlink" Target="http://qlinkwireless.com/" TargetMode="External"/><Relationship Id="rId29" Type="http://schemas.openxmlformats.org/officeDocument/2006/relationships/hyperlink" Target="mailto:consumer.puc@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sac.org/publicreports/CompaniesNearMe/Download/Report" TargetMode="External"/><Relationship Id="rId24" Type="http://schemas.openxmlformats.org/officeDocument/2006/relationships/hyperlink" Target="https://www.safelinkwireles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touchwireless.com/" TargetMode="External"/><Relationship Id="rId23" Type="http://schemas.openxmlformats.org/officeDocument/2006/relationships/hyperlink" Target="http://www.northamericanlocal.com/" TargetMode="External"/><Relationship Id="rId28" Type="http://schemas.openxmlformats.org/officeDocument/2006/relationships/hyperlink" Target="https://www.truconnect.com/" TargetMode="External"/><Relationship Id="rId10" Type="http://schemas.openxmlformats.org/officeDocument/2006/relationships/hyperlink" Target="https://gcc01.safelinks.protection.outlook.com/?url=https%3A%2F%2Fwww.usac.org%2Fwp-content%2Fuploads%2Flifeline%2Fdocuments%2Fforms%2FLI_Worksheet_NVstates-1.pdf&amp;data=02%7C01%7Cwebmaster.puc%40state.mn.us%7C9f4572cd93e34c99dd3c08d7cb853cd6%7Ceb14b04624c445198f26b89c2159828c%7C0%7C0%7C637201645421532120&amp;sdata=glo1jzjj3PVqUnTdW88im4cMpvyb6VNgvCA%2BY4So%2Fe4%3D&amp;reserved=0" TargetMode="External"/><Relationship Id="rId19" Type="http://schemas.openxmlformats.org/officeDocument/2006/relationships/hyperlink" Target="https://www.lifewireless.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cc01.safelinks.protection.outlook.com/?url=https%3A%2F%2Fwww.lifelinesupport.org%2Fwp-content%2Fuploads%2Flifeline%2Fdocuments%2FLI_Application_NVstates.pdf&amp;data=02%7C01%7Cwebmaster.puc%40state.mn.us%7C9f4572cd93e34c99dd3c08d7cb853cd6%7Ceb14b04624c445198f26b89c2159828c%7C0%7C0%7C637201645421532120&amp;sdata=skXsdNTgczNsNGe%2BdnH25jd2T5kLE5OiSwct4xx3ubU%3D&amp;reserved=0" TargetMode="External"/><Relationship Id="rId14" Type="http://schemas.openxmlformats.org/officeDocument/2006/relationships/hyperlink" Target="https://www.accesswireless.com/" TargetMode="External"/><Relationship Id="rId22" Type="http://schemas.openxmlformats.org/officeDocument/2006/relationships/hyperlink" Target="http://www.assistwireless.com/" TargetMode="External"/><Relationship Id="rId27" Type="http://schemas.openxmlformats.org/officeDocument/2006/relationships/hyperlink" Target="https://www.t-mobile.com/offers/lifeline-progra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29D5-24FF-47E1-BC42-EF2292A8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Amy</dc:creator>
  <cp:keywords/>
  <dc:description/>
  <cp:lastModifiedBy>Doyle, Amy M (DHS)</cp:lastModifiedBy>
  <cp:revision>1</cp:revision>
  <dcterms:created xsi:type="dcterms:W3CDTF">2021-06-15T13:23:00Z</dcterms:created>
  <dcterms:modified xsi:type="dcterms:W3CDTF">2021-06-15T13:32:00Z</dcterms:modified>
</cp:coreProperties>
</file>